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06" w:rsidRPr="00C93906" w:rsidRDefault="00C93906" w:rsidP="00C93906">
      <w:pPr>
        <w:pStyle w:val="NormalWeb"/>
        <w:spacing w:before="101" w:beforeAutospacing="0" w:after="0"/>
        <w:rPr>
          <w:b/>
          <w:i/>
          <w:sz w:val="22"/>
          <w:szCs w:val="22"/>
        </w:rPr>
      </w:pPr>
      <w:r w:rsidRPr="00C93906">
        <w:rPr>
          <w:b/>
          <w:i/>
          <w:sz w:val="22"/>
          <w:szCs w:val="22"/>
        </w:rPr>
        <w:t>Дел бр.</w:t>
      </w:r>
      <w:r w:rsidR="00E4245D">
        <w:rPr>
          <w:b/>
          <w:i/>
          <w:sz w:val="22"/>
          <w:szCs w:val="22"/>
        </w:rPr>
        <w:t>20</w:t>
      </w:r>
      <w:r w:rsidR="00B42D87">
        <w:rPr>
          <w:b/>
          <w:i/>
          <w:sz w:val="22"/>
          <w:szCs w:val="22"/>
          <w:lang/>
        </w:rPr>
        <w:t>71</w:t>
      </w:r>
      <w:r w:rsidRPr="00C93906">
        <w:rPr>
          <w:b/>
          <w:i/>
          <w:sz w:val="22"/>
          <w:szCs w:val="22"/>
        </w:rPr>
        <w:t>/19 од</w:t>
      </w:r>
      <w:r w:rsidR="00E4245D">
        <w:rPr>
          <w:b/>
          <w:i/>
          <w:sz w:val="22"/>
          <w:szCs w:val="22"/>
        </w:rPr>
        <w:t xml:space="preserve"> 16.</w:t>
      </w:r>
      <w:r w:rsidRPr="00C93906">
        <w:rPr>
          <w:b/>
          <w:i/>
          <w:sz w:val="22"/>
          <w:szCs w:val="22"/>
        </w:rPr>
        <w:t>08.2019.године</w:t>
      </w:r>
    </w:p>
    <w:p w:rsidR="00C93906" w:rsidRDefault="00C93906" w:rsidP="00C93906">
      <w:pPr>
        <w:pStyle w:val="NormalWeb"/>
        <w:spacing w:before="101" w:beforeAutospacing="0" w:after="0"/>
        <w:jc w:val="center"/>
        <w:rPr>
          <w:b/>
          <w:bCs/>
          <w:color w:val="000000"/>
          <w:sz w:val="22"/>
          <w:szCs w:val="22"/>
        </w:rPr>
      </w:pPr>
    </w:p>
    <w:p w:rsidR="00C93906" w:rsidRDefault="00C93906" w:rsidP="00C93906">
      <w:pPr>
        <w:pStyle w:val="NormalWeb"/>
        <w:spacing w:before="101" w:beforeAutospacing="0" w:after="0"/>
        <w:jc w:val="center"/>
      </w:pPr>
      <w:r>
        <w:rPr>
          <w:b/>
          <w:bCs/>
          <w:color w:val="000000"/>
          <w:sz w:val="22"/>
          <w:szCs w:val="22"/>
        </w:rPr>
        <w:t>ОБАВЕШТЕЊЕ О ЗАКЉУЧЕНОМ УГОВОРУ</w:t>
      </w:r>
    </w:p>
    <w:p w:rsidR="00C93906" w:rsidRDefault="00C93906" w:rsidP="00C93906">
      <w:pPr>
        <w:pStyle w:val="NormalWeb"/>
        <w:spacing w:before="101" w:beforeAutospacing="0" w:after="0"/>
      </w:pPr>
    </w:p>
    <w:p w:rsidR="00C93906" w:rsidRDefault="00C93906" w:rsidP="00C93906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Назив наручиоца</w:t>
      </w:r>
      <w:r>
        <w:rPr>
          <w:color w:val="000000"/>
          <w:sz w:val="22"/>
          <w:szCs w:val="22"/>
        </w:rPr>
        <w:t>: Дом ученика седњих школа у Трстенику</w:t>
      </w:r>
    </w:p>
    <w:p w:rsidR="00C93906" w:rsidRDefault="00C93906" w:rsidP="00C93906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Адреса наручиоца</w:t>
      </w:r>
      <w:r>
        <w:rPr>
          <w:color w:val="000000"/>
          <w:sz w:val="22"/>
          <w:szCs w:val="22"/>
        </w:rPr>
        <w:t>: Трстеник, Дамјана Максића бр.2</w:t>
      </w:r>
    </w:p>
    <w:p w:rsidR="00C93906" w:rsidRDefault="00C93906" w:rsidP="00C93906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Интернет страница наручиоца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domucenikatrstenik@gmail.com</w:t>
      </w:r>
    </w:p>
    <w:p w:rsidR="00C93906" w:rsidRDefault="00C93906" w:rsidP="00C93906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Враста наручиоца</w:t>
      </w:r>
      <w:r>
        <w:rPr>
          <w:color w:val="000000"/>
          <w:sz w:val="22"/>
          <w:szCs w:val="22"/>
        </w:rPr>
        <w:t>:просвета</w:t>
      </w:r>
    </w:p>
    <w:p w:rsidR="00C93906" w:rsidRDefault="00C93906" w:rsidP="00C93906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Врста предмета</w:t>
      </w:r>
      <w:r>
        <w:rPr>
          <w:color w:val="000000"/>
          <w:sz w:val="22"/>
          <w:szCs w:val="22"/>
        </w:rPr>
        <w:t>:добра</w:t>
      </w:r>
    </w:p>
    <w:p w:rsidR="00C93906" w:rsidRPr="00C93906" w:rsidRDefault="00C93906" w:rsidP="00C93906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Опис предмета набавке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Завршна фаза опремања новог Дома ученика- други део, по партијама, број набавке ЈНМВ 1.1.5/19, Партија бр.3: Фотографска опрема</w:t>
      </w:r>
    </w:p>
    <w:p w:rsidR="00C93906" w:rsidRDefault="00C93906" w:rsidP="00C93906">
      <w:pPr>
        <w:pStyle w:val="NormalWeb"/>
        <w:spacing w:line="360" w:lineRule="auto"/>
        <w:ind w:left="274" w:hanging="274"/>
      </w:pPr>
      <w:r>
        <w:rPr>
          <w:b/>
          <w:bCs/>
          <w:color w:val="000000"/>
          <w:sz w:val="22"/>
          <w:szCs w:val="22"/>
        </w:rPr>
        <w:t>Ознака јавне набавке из Општег речника набавке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39000000 – намештај (уључијући канцеларијски), унутрашња опрема, уређаји за домаћинство(осим расвете) и средства за чишћење</w:t>
      </w:r>
    </w:p>
    <w:p w:rsidR="00C93906" w:rsidRDefault="00C93906" w:rsidP="00C93906">
      <w:pPr>
        <w:pStyle w:val="NormalWeb"/>
        <w:spacing w:before="245" w:beforeAutospacing="0" w:after="0" w:line="276" w:lineRule="auto"/>
      </w:pPr>
      <w:r>
        <w:rPr>
          <w:b/>
          <w:bCs/>
          <w:color w:val="000000"/>
          <w:sz w:val="22"/>
          <w:szCs w:val="22"/>
        </w:rPr>
        <w:t>Процењена вредност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58.140,00</w:t>
      </w:r>
    </w:p>
    <w:p w:rsidR="00C93906" w:rsidRDefault="00C93906" w:rsidP="00C93906">
      <w:pPr>
        <w:pStyle w:val="NormalWeb"/>
        <w:spacing w:after="0"/>
      </w:pPr>
      <w:r>
        <w:rPr>
          <w:b/>
          <w:bCs/>
          <w:color w:val="000000"/>
          <w:sz w:val="22"/>
          <w:szCs w:val="22"/>
        </w:rPr>
        <w:t>Уговорена вредност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45.825,00 динара без ПДВ-а, односно 54.990,00динара са ПДВ-ом</w:t>
      </w:r>
    </w:p>
    <w:p w:rsidR="00C93906" w:rsidRDefault="00C93906" w:rsidP="00C93906">
      <w:pPr>
        <w:pStyle w:val="NormalWeb"/>
        <w:spacing w:after="0" w:line="360" w:lineRule="auto"/>
      </w:pPr>
      <w:r>
        <w:rPr>
          <w:b/>
          <w:bCs/>
          <w:color w:val="000000"/>
          <w:sz w:val="22"/>
          <w:szCs w:val="22"/>
        </w:rPr>
        <w:t>Критеријум за доделу уговора</w:t>
      </w:r>
      <w:r>
        <w:rPr>
          <w:color w:val="000000"/>
          <w:sz w:val="22"/>
          <w:szCs w:val="22"/>
        </w:rPr>
        <w:t>: најнижа понуђена цена</w:t>
      </w:r>
    </w:p>
    <w:p w:rsidR="00C93906" w:rsidRDefault="00C93906" w:rsidP="00C93906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Број примљених понуда</w:t>
      </w:r>
      <w:r>
        <w:rPr>
          <w:color w:val="000000"/>
          <w:sz w:val="22"/>
          <w:szCs w:val="22"/>
        </w:rPr>
        <w:t>: једна прихватљива понуда</w:t>
      </w:r>
    </w:p>
    <w:p w:rsidR="00C93906" w:rsidRDefault="00C93906" w:rsidP="00C93906">
      <w:pPr>
        <w:pStyle w:val="NormalWeb"/>
        <w:spacing w:before="0" w:beforeAutospacing="0" w:after="0" w:line="360" w:lineRule="auto"/>
      </w:pPr>
      <w:r>
        <w:rPr>
          <w:b/>
          <w:bCs/>
          <w:color w:val="000000"/>
          <w:sz w:val="22"/>
          <w:szCs w:val="22"/>
        </w:rPr>
        <w:t>Понуђена цена код прихватљиве понуде :</w:t>
      </w:r>
    </w:p>
    <w:p w:rsidR="00C93906" w:rsidRPr="00C93906" w:rsidRDefault="00C93906" w:rsidP="00C93906">
      <w:pPr>
        <w:pStyle w:val="NormalWeb"/>
        <w:numPr>
          <w:ilvl w:val="0"/>
          <w:numId w:val="2"/>
        </w:numPr>
        <w:spacing w:before="0" w:beforeAutospacing="0" w:after="0" w:line="360" w:lineRule="auto"/>
      </w:pPr>
      <w:r>
        <w:rPr>
          <w:color w:val="000000"/>
          <w:sz w:val="22"/>
          <w:szCs w:val="22"/>
        </w:rPr>
        <w:t xml:space="preserve">понуђена цена: : </w:t>
      </w:r>
      <w:r>
        <w:rPr>
          <w:sz w:val="22"/>
          <w:szCs w:val="22"/>
        </w:rPr>
        <w:t>45.825,00 динара без ПДВ-а, односно 54.990,00динара са ПДВ-ом</w:t>
      </w:r>
    </w:p>
    <w:p w:rsidR="00C93906" w:rsidRDefault="00C93906" w:rsidP="00C93906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Део или вредност уговора који ће се извршити преко подизвођача</w:t>
      </w:r>
      <w:r>
        <w:rPr>
          <w:color w:val="000000"/>
          <w:sz w:val="22"/>
          <w:szCs w:val="22"/>
        </w:rPr>
        <w:t>: Понуђач-продавац, уговор извршава самостално.</w:t>
      </w:r>
    </w:p>
    <w:p w:rsidR="00C93906" w:rsidRDefault="00C93906" w:rsidP="00C93906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Датум доношења одлуке о додели уговора</w:t>
      </w:r>
      <w:r>
        <w:rPr>
          <w:color w:val="000000"/>
          <w:sz w:val="22"/>
          <w:szCs w:val="22"/>
        </w:rPr>
        <w:t>: 02.08.2019. године</w:t>
      </w:r>
    </w:p>
    <w:p w:rsidR="00C93906" w:rsidRPr="000C5A88" w:rsidRDefault="00C93906" w:rsidP="00C93906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Датум закључења уговора</w:t>
      </w:r>
      <w:r>
        <w:rPr>
          <w:color w:val="000000"/>
          <w:sz w:val="22"/>
          <w:szCs w:val="22"/>
        </w:rPr>
        <w:t>:</w:t>
      </w:r>
      <w:r w:rsidR="000C5A88" w:rsidRPr="000C5A88">
        <w:rPr>
          <w:sz w:val="22"/>
          <w:szCs w:val="22"/>
        </w:rPr>
        <w:t>16</w:t>
      </w:r>
      <w:r w:rsidRPr="000C5A88">
        <w:rPr>
          <w:sz w:val="22"/>
          <w:szCs w:val="22"/>
        </w:rPr>
        <w:t xml:space="preserve">.08.2019.године </w:t>
      </w:r>
    </w:p>
    <w:p w:rsidR="00C93906" w:rsidRDefault="00C93906" w:rsidP="00C93906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Основни подаци о добављачу-продавцу</w:t>
      </w:r>
      <w:r>
        <w:rPr>
          <w:color w:val="000000"/>
          <w:sz w:val="22"/>
          <w:szCs w:val="22"/>
        </w:rPr>
        <w:t>:</w:t>
      </w:r>
    </w:p>
    <w:p w:rsidR="00C93906" w:rsidRDefault="00C93906" w:rsidP="00C93906">
      <w:pPr>
        <w:pStyle w:val="NormalWeb"/>
        <w:spacing w:before="101" w:beforeAutospacing="0" w:after="0" w:line="360" w:lineRule="auto"/>
        <w:rPr>
          <w:b/>
          <w:bCs/>
          <w:sz w:val="22"/>
          <w:szCs w:val="22"/>
          <w:u w:val="single"/>
        </w:rPr>
      </w:pPr>
      <w:r w:rsidRPr="00C93906">
        <w:rPr>
          <w:b/>
          <w:bCs/>
          <w:sz w:val="22"/>
          <w:szCs w:val="22"/>
        </w:rPr>
        <w:t>СТЕФАН ДОО Ариље</w:t>
      </w:r>
      <w:r>
        <w:rPr>
          <w:b/>
          <w:bCs/>
          <w:sz w:val="22"/>
          <w:szCs w:val="22"/>
        </w:rPr>
        <w:t xml:space="preserve"> </w:t>
      </w:r>
      <w:r w:rsidRPr="00C93906">
        <w:rPr>
          <w:bCs/>
          <w:sz w:val="22"/>
          <w:szCs w:val="22"/>
        </w:rPr>
        <w:t>из Ариља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Пут 22 августа бб,</w:t>
      </w:r>
    </w:p>
    <w:p w:rsidR="00C93906" w:rsidRDefault="00C93906" w:rsidP="00C93906">
      <w:pPr>
        <w:pStyle w:val="NormalWeb"/>
        <w:spacing w:before="101" w:beforeAutospacing="0"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матични број: 07635419, ПИБ: 100500693, </w:t>
      </w:r>
    </w:p>
    <w:p w:rsidR="00C93906" w:rsidRDefault="00C93906" w:rsidP="00C93906">
      <w:pPr>
        <w:pStyle w:val="NormalWeb"/>
        <w:spacing w:before="101" w:beforeAutospacing="0" w:after="0" w:line="360" w:lineRule="auto"/>
        <w:rPr>
          <w:color w:val="111111"/>
          <w:sz w:val="22"/>
          <w:szCs w:val="22"/>
        </w:rPr>
      </w:pPr>
      <w:r>
        <w:rPr>
          <w:sz w:val="22"/>
          <w:szCs w:val="22"/>
        </w:rPr>
        <w:t>заступник:</w:t>
      </w:r>
      <w:r w:rsidRPr="00C93906">
        <w:rPr>
          <w:color w:val="111111"/>
          <w:sz w:val="22"/>
          <w:szCs w:val="22"/>
        </w:rPr>
        <w:t xml:space="preserve"> </w:t>
      </w:r>
      <w:r>
        <w:rPr>
          <w:color w:val="111111"/>
          <w:sz w:val="22"/>
          <w:szCs w:val="22"/>
        </w:rPr>
        <w:t xml:space="preserve">Милутин Стефановић </w:t>
      </w:r>
    </w:p>
    <w:p w:rsidR="00C93906" w:rsidRDefault="00C93906" w:rsidP="00C93906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>Период важења уговора</w:t>
      </w:r>
      <w:r>
        <w:rPr>
          <w:color w:val="000000"/>
          <w:sz w:val="22"/>
          <w:szCs w:val="22"/>
        </w:rPr>
        <w:t xml:space="preserve">: </w:t>
      </w:r>
      <w:r>
        <w:rPr>
          <w:sz w:val="22"/>
          <w:szCs w:val="22"/>
        </w:rPr>
        <w:t>до завршетка посла (рок за испоруку је 10  дана, гаранција за испоручену опрему 24 месеца)</w:t>
      </w:r>
    </w:p>
    <w:p w:rsidR="00C93906" w:rsidRDefault="00C93906" w:rsidP="00C93906">
      <w:pPr>
        <w:pStyle w:val="NormalWeb"/>
        <w:spacing w:before="101" w:beforeAutospacing="0" w:after="0" w:line="360" w:lineRule="auto"/>
      </w:pPr>
      <w:r>
        <w:rPr>
          <w:b/>
          <w:bCs/>
          <w:color w:val="000000"/>
          <w:sz w:val="22"/>
          <w:szCs w:val="22"/>
        </w:rPr>
        <w:t xml:space="preserve">Околности које представљају основ за измену уговора: </w:t>
      </w:r>
      <w:r>
        <w:rPr>
          <w:color w:val="000000"/>
          <w:sz w:val="22"/>
          <w:szCs w:val="22"/>
        </w:rPr>
        <w:t>околности које се тичу битних елемената уговора</w:t>
      </w:r>
    </w:p>
    <w:p w:rsidR="00C93906" w:rsidRPr="00C93906" w:rsidRDefault="00C93906" w:rsidP="00C93906">
      <w:pPr>
        <w:pStyle w:val="NormalWeb"/>
        <w:spacing w:before="101" w:beforeAutospacing="0" w:after="0"/>
      </w:pPr>
    </w:p>
    <w:p w:rsidR="002E55ED" w:rsidRDefault="00C93906" w:rsidP="00BC6FBC">
      <w:pPr>
        <w:pStyle w:val="NormalWeb"/>
        <w:spacing w:before="101" w:beforeAutospacing="0" w:after="0"/>
        <w:ind w:left="7200"/>
      </w:pPr>
      <w:r>
        <w:rPr>
          <w:color w:val="000000"/>
          <w:sz w:val="22"/>
          <w:szCs w:val="22"/>
        </w:rPr>
        <w:t xml:space="preserve">Комисија за јавну набавку </w:t>
      </w:r>
    </w:p>
    <w:sectPr w:rsidR="002E55ED" w:rsidSect="00C1629D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022ED"/>
    <w:multiLevelType w:val="hybridMultilevel"/>
    <w:tmpl w:val="5A3ADFCA"/>
    <w:lvl w:ilvl="0" w:tplc="CF882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2599A"/>
    <w:multiLevelType w:val="multilevel"/>
    <w:tmpl w:val="3EE4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93906"/>
    <w:rsid w:val="000C5A88"/>
    <w:rsid w:val="001D1C69"/>
    <w:rsid w:val="002E31C6"/>
    <w:rsid w:val="002E55ED"/>
    <w:rsid w:val="007E171D"/>
    <w:rsid w:val="00B42D87"/>
    <w:rsid w:val="00BC6FBC"/>
    <w:rsid w:val="00C1629D"/>
    <w:rsid w:val="00C93906"/>
    <w:rsid w:val="00E35C17"/>
    <w:rsid w:val="00E4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906"/>
    <w:pPr>
      <w:spacing w:before="100" w:beforeAutospacing="1" w:after="115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1311</Characters>
  <Application>Microsoft Office Word</Application>
  <DocSecurity>0</DocSecurity>
  <Lines>10</Lines>
  <Paragraphs>3</Paragraphs>
  <ScaleCrop>false</ScaleCrop>
  <Company>uSER HOME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2019-08-05T11:22:00Z</dcterms:created>
  <dcterms:modified xsi:type="dcterms:W3CDTF">2019-08-19T10:07:00Z</dcterms:modified>
</cp:coreProperties>
</file>